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00921" w:rsidRDefault="00000000">
      <w:pPr>
        <w:spacing w:after="0"/>
        <w:ind w:left="-360"/>
        <w:rPr>
          <w:rFonts w:ascii="Calibri" w:eastAsia="Calibri" w:hAnsi="Calibri" w:cs="Calibri"/>
          <w:sz w:val="22"/>
          <w:szCs w:val="22"/>
        </w:rPr>
      </w:pPr>
      <w:r>
        <w:rPr>
          <w:rFonts w:ascii="Calibri" w:eastAsia="Calibri" w:hAnsi="Calibri" w:cs="Calibri"/>
          <w:sz w:val="22"/>
          <w:szCs w:val="22"/>
        </w:rPr>
        <w:t>Madame, Monsieur,</w:t>
      </w:r>
    </w:p>
    <w:p w14:paraId="00000002" w14:textId="77777777" w:rsidR="00F00921" w:rsidRDefault="00000000">
      <w:pPr>
        <w:spacing w:after="0"/>
        <w:ind w:left="-360"/>
        <w:rPr>
          <w:rFonts w:ascii="Calibri" w:eastAsia="Calibri" w:hAnsi="Calibri" w:cs="Calibri"/>
          <w:sz w:val="22"/>
          <w:szCs w:val="22"/>
        </w:rPr>
      </w:pPr>
      <w:r>
        <w:rPr>
          <w:rFonts w:ascii="Calibri" w:eastAsia="Calibri" w:hAnsi="Calibri" w:cs="Calibri"/>
          <w:sz w:val="22"/>
          <w:szCs w:val="22"/>
        </w:rPr>
        <w:t>Le 18 septembre, nous serons en grève contre l’austérité, pour des moyens pour l’Éducation, l’école inclusive et les services publics !</w:t>
      </w:r>
    </w:p>
    <w:p w14:paraId="00000003" w14:textId="77777777" w:rsidR="00F00921" w:rsidRDefault="00000000">
      <w:pPr>
        <w:spacing w:after="0"/>
        <w:ind w:left="-360"/>
        <w:rPr>
          <w:rFonts w:ascii="Calibri" w:eastAsia="Calibri" w:hAnsi="Calibri" w:cs="Calibri"/>
          <w:sz w:val="22"/>
          <w:szCs w:val="22"/>
        </w:rPr>
      </w:pPr>
      <w:r>
        <w:rPr>
          <w:rFonts w:ascii="Calibri" w:eastAsia="Calibri" w:hAnsi="Calibri" w:cs="Calibri"/>
          <w:sz w:val="22"/>
          <w:szCs w:val="22"/>
        </w:rPr>
        <w:t xml:space="preserve">Le projet de budget 2026 </w:t>
      </w:r>
      <w:proofErr w:type="gramStart"/>
      <w:r>
        <w:rPr>
          <w:rFonts w:ascii="Calibri" w:eastAsia="Calibri" w:hAnsi="Calibri" w:cs="Calibri"/>
          <w:sz w:val="22"/>
          <w:szCs w:val="22"/>
        </w:rPr>
        <w:t>aura</w:t>
      </w:r>
      <w:proofErr w:type="gramEnd"/>
      <w:r>
        <w:rPr>
          <w:rFonts w:ascii="Calibri" w:eastAsia="Calibri" w:hAnsi="Calibri" w:cs="Calibri"/>
          <w:sz w:val="22"/>
          <w:szCs w:val="22"/>
        </w:rPr>
        <w:t xml:space="preserve"> des répercussions importantes sur les conditions d’apprentissage de vos enfants et les conditions de travail des personnels de l’école. Si l’on prend en compte l’inflation, ce projet prévoit une baisse de 1,4% pour l’Education nationale.</w:t>
      </w:r>
    </w:p>
    <w:p w14:paraId="00000004" w14:textId="77777777" w:rsidR="00F00921" w:rsidRDefault="00F00921">
      <w:pPr>
        <w:spacing w:before="0" w:after="0"/>
        <w:ind w:left="-360"/>
        <w:rPr>
          <w:rFonts w:ascii="Calibri" w:eastAsia="Calibri" w:hAnsi="Calibri" w:cs="Calibri"/>
          <w:sz w:val="22"/>
          <w:szCs w:val="22"/>
        </w:rPr>
      </w:pPr>
    </w:p>
    <w:p w14:paraId="00000005" w14:textId="77777777" w:rsidR="00F00921" w:rsidRDefault="00000000">
      <w:pPr>
        <w:spacing w:before="0" w:after="0"/>
        <w:ind w:left="-360"/>
        <w:rPr>
          <w:rFonts w:ascii="Calibri" w:eastAsia="Calibri" w:hAnsi="Calibri" w:cs="Calibri"/>
          <w:sz w:val="22"/>
          <w:szCs w:val="22"/>
        </w:rPr>
      </w:pPr>
      <w:r>
        <w:rPr>
          <w:rFonts w:ascii="Calibri" w:eastAsia="Calibri" w:hAnsi="Calibri" w:cs="Calibri"/>
          <w:sz w:val="22"/>
          <w:szCs w:val="22"/>
        </w:rPr>
        <w:t>Concrètement, cela signifie :</w:t>
      </w:r>
    </w:p>
    <w:p w14:paraId="00000006" w14:textId="77777777" w:rsidR="00F00921" w:rsidRDefault="00000000">
      <w:pPr>
        <w:spacing w:before="0" w:after="0"/>
        <w:ind w:left="-360"/>
        <w:rPr>
          <w:rFonts w:ascii="Calibri" w:eastAsia="Calibri" w:hAnsi="Calibri" w:cs="Calibri"/>
          <w:sz w:val="22"/>
          <w:szCs w:val="22"/>
        </w:rPr>
      </w:pPr>
      <w:r>
        <w:rPr>
          <w:rFonts w:ascii="Calibri" w:eastAsia="Calibri" w:hAnsi="Calibri" w:cs="Calibri"/>
          <w:sz w:val="22"/>
          <w:szCs w:val="22"/>
        </w:rPr>
        <w:t>- des classes parmi les plus chargées d’Europe,</w:t>
      </w:r>
    </w:p>
    <w:p w14:paraId="00000007" w14:textId="77777777" w:rsidR="00F00921" w:rsidRDefault="00000000">
      <w:pPr>
        <w:spacing w:before="0" w:after="0"/>
        <w:ind w:left="-360"/>
        <w:rPr>
          <w:rFonts w:ascii="Calibri" w:eastAsia="Calibri" w:hAnsi="Calibri" w:cs="Calibri"/>
          <w:sz w:val="22"/>
          <w:szCs w:val="22"/>
        </w:rPr>
      </w:pPr>
      <w:r>
        <w:rPr>
          <w:rFonts w:ascii="Calibri" w:eastAsia="Calibri" w:hAnsi="Calibri" w:cs="Calibri"/>
          <w:sz w:val="22"/>
          <w:szCs w:val="22"/>
        </w:rPr>
        <w:t>- des postes supprimés,</w:t>
      </w:r>
    </w:p>
    <w:p w14:paraId="00000008" w14:textId="77777777" w:rsidR="00F00921" w:rsidRDefault="00000000">
      <w:pPr>
        <w:spacing w:before="0" w:after="0"/>
        <w:ind w:left="-360"/>
        <w:rPr>
          <w:rFonts w:ascii="Calibri" w:eastAsia="Calibri" w:hAnsi="Calibri" w:cs="Calibri"/>
          <w:sz w:val="22"/>
          <w:szCs w:val="22"/>
        </w:rPr>
      </w:pPr>
      <w:r>
        <w:rPr>
          <w:rFonts w:ascii="Calibri" w:eastAsia="Calibri" w:hAnsi="Calibri" w:cs="Calibri"/>
          <w:sz w:val="22"/>
          <w:szCs w:val="22"/>
        </w:rPr>
        <w:t xml:space="preserve">- des élèves sans </w:t>
      </w:r>
      <w:proofErr w:type="spellStart"/>
      <w:r>
        <w:rPr>
          <w:rFonts w:ascii="Calibri" w:eastAsia="Calibri" w:hAnsi="Calibri" w:cs="Calibri"/>
          <w:sz w:val="22"/>
          <w:szCs w:val="22"/>
        </w:rPr>
        <w:t>enseignant·es</w:t>
      </w:r>
      <w:proofErr w:type="spellEnd"/>
      <w:r>
        <w:rPr>
          <w:rFonts w:ascii="Calibri" w:eastAsia="Calibri" w:hAnsi="Calibri" w:cs="Calibri"/>
          <w:sz w:val="22"/>
          <w:szCs w:val="22"/>
        </w:rPr>
        <w:t xml:space="preserve"> titulaires ou sans </w:t>
      </w:r>
      <w:proofErr w:type="spellStart"/>
      <w:r>
        <w:rPr>
          <w:rFonts w:ascii="Calibri" w:eastAsia="Calibri" w:hAnsi="Calibri" w:cs="Calibri"/>
          <w:sz w:val="22"/>
          <w:szCs w:val="22"/>
        </w:rPr>
        <w:t>remplaçant·es</w:t>
      </w:r>
      <w:proofErr w:type="spellEnd"/>
      <w:r>
        <w:rPr>
          <w:rFonts w:ascii="Calibri" w:eastAsia="Calibri" w:hAnsi="Calibri" w:cs="Calibri"/>
          <w:sz w:val="22"/>
          <w:szCs w:val="22"/>
        </w:rPr>
        <w:t>,</w:t>
      </w:r>
    </w:p>
    <w:p w14:paraId="00000009" w14:textId="77777777" w:rsidR="00F00921" w:rsidRDefault="00000000">
      <w:pPr>
        <w:spacing w:before="0" w:after="0"/>
        <w:ind w:left="-360"/>
        <w:rPr>
          <w:rFonts w:ascii="Calibri" w:eastAsia="Calibri" w:hAnsi="Calibri" w:cs="Calibri"/>
          <w:sz w:val="22"/>
          <w:szCs w:val="22"/>
        </w:rPr>
      </w:pPr>
      <w:r>
        <w:rPr>
          <w:rFonts w:ascii="Calibri" w:eastAsia="Calibri" w:hAnsi="Calibri" w:cs="Calibri"/>
          <w:sz w:val="22"/>
          <w:szCs w:val="22"/>
        </w:rPr>
        <w:t xml:space="preserve">- des Accompagnants d’Élèves en Situation de Handicap (AESH) toujours précaires, </w:t>
      </w:r>
      <w:proofErr w:type="spellStart"/>
      <w:r>
        <w:rPr>
          <w:rFonts w:ascii="Calibri" w:eastAsia="Calibri" w:hAnsi="Calibri" w:cs="Calibri"/>
          <w:sz w:val="22"/>
          <w:szCs w:val="22"/>
        </w:rPr>
        <w:t>sous-payé·es</w:t>
      </w:r>
      <w:proofErr w:type="spellEnd"/>
      <w:r>
        <w:rPr>
          <w:rFonts w:ascii="Calibri" w:eastAsia="Calibri" w:hAnsi="Calibri" w:cs="Calibri"/>
          <w:sz w:val="22"/>
          <w:szCs w:val="22"/>
        </w:rPr>
        <w:t>,</w:t>
      </w:r>
    </w:p>
    <w:p w14:paraId="0000000A" w14:textId="77777777" w:rsidR="00F00921" w:rsidRDefault="00000000">
      <w:pPr>
        <w:spacing w:before="0" w:after="0"/>
        <w:ind w:left="-360"/>
        <w:rPr>
          <w:rFonts w:ascii="Calibri" w:eastAsia="Calibri" w:hAnsi="Calibri" w:cs="Calibri"/>
          <w:sz w:val="22"/>
          <w:szCs w:val="22"/>
        </w:rPr>
      </w:pPr>
      <w:r>
        <w:rPr>
          <w:rFonts w:ascii="Calibri" w:eastAsia="Calibri" w:hAnsi="Calibri" w:cs="Calibri"/>
          <w:sz w:val="22"/>
          <w:szCs w:val="22"/>
        </w:rPr>
        <w:t>- des milliers d’élèves en situation de handicap sans accompagnement suffisant</w:t>
      </w:r>
    </w:p>
    <w:p w14:paraId="0000000B" w14:textId="77777777" w:rsidR="00F00921" w:rsidRDefault="00000000">
      <w:pPr>
        <w:spacing w:after="0"/>
        <w:ind w:left="-360"/>
        <w:rPr>
          <w:rFonts w:ascii="Calibri" w:eastAsia="Calibri" w:hAnsi="Calibri" w:cs="Calibri"/>
          <w:sz w:val="22"/>
          <w:szCs w:val="22"/>
        </w:rPr>
      </w:pPr>
      <w:r>
        <w:rPr>
          <w:rFonts w:ascii="Calibri" w:eastAsia="Calibri" w:hAnsi="Calibri" w:cs="Calibri"/>
          <w:sz w:val="22"/>
          <w:szCs w:val="22"/>
        </w:rPr>
        <w:t>Ces choix relèvent d’une politique d’austérité qui frappe toute la population : recul des droits sociaux (baisse de l’assurance chômage, gel des prestations), hausse de la TVA qui pèse sur les plus modestes, coupes dans la santé, la solidarité, l’écologie et la culture.</w:t>
      </w:r>
    </w:p>
    <w:p w14:paraId="0000000C" w14:textId="77777777" w:rsidR="00F00921" w:rsidRDefault="00000000">
      <w:pPr>
        <w:spacing w:after="0"/>
        <w:ind w:left="-360"/>
        <w:rPr>
          <w:rFonts w:ascii="Calibri" w:eastAsia="Calibri" w:hAnsi="Calibri" w:cs="Calibri"/>
          <w:sz w:val="22"/>
          <w:szCs w:val="22"/>
        </w:rPr>
      </w:pPr>
      <w:r>
        <w:rPr>
          <w:rFonts w:ascii="Calibri" w:eastAsia="Calibri" w:hAnsi="Calibri" w:cs="Calibri"/>
          <w:sz w:val="22"/>
          <w:szCs w:val="22"/>
        </w:rPr>
        <w:t>Depuis 2017, les dépenses publiques restent stables : ce sont les recettes qui s’effondrent, avec 308 milliards d’euros de cadeaux fiscaux aux plus riches et aux multinationales.</w:t>
      </w:r>
    </w:p>
    <w:p w14:paraId="0000000D" w14:textId="77777777" w:rsidR="00F00921" w:rsidRDefault="00000000">
      <w:pPr>
        <w:spacing w:after="0"/>
        <w:ind w:left="-360"/>
        <w:rPr>
          <w:rFonts w:ascii="Calibri" w:eastAsia="Calibri" w:hAnsi="Calibri" w:cs="Calibri"/>
          <w:sz w:val="22"/>
          <w:szCs w:val="22"/>
        </w:rPr>
      </w:pPr>
      <w:r>
        <w:rPr>
          <w:rFonts w:ascii="Calibri" w:eastAsia="Calibri" w:hAnsi="Calibri" w:cs="Calibri"/>
          <w:sz w:val="22"/>
          <w:szCs w:val="22"/>
        </w:rPr>
        <w:t>Ensemble, dans le cadre d’un appel intersyndical interprofessionnel, nous exigeons un budget juste et redistributif, qui finance l’éducation, l’école inclusive et les services publics.</w:t>
      </w:r>
    </w:p>
    <w:p w14:paraId="0000000E" w14:textId="77777777" w:rsidR="00F00921" w:rsidRDefault="00000000">
      <w:pPr>
        <w:spacing w:after="0"/>
        <w:ind w:left="-360"/>
        <w:rPr>
          <w:rFonts w:ascii="Calibri" w:eastAsia="Calibri" w:hAnsi="Calibri" w:cs="Calibri"/>
          <w:sz w:val="22"/>
          <w:szCs w:val="22"/>
        </w:rPr>
      </w:pPr>
      <w:r>
        <w:rPr>
          <w:rFonts w:ascii="Calibri" w:eastAsia="Calibri" w:hAnsi="Calibri" w:cs="Calibri"/>
          <w:sz w:val="22"/>
          <w:szCs w:val="22"/>
        </w:rPr>
        <w:t>En comptant sur votre soutien et en espérant vous retrouver à nos côtés lors de la manifestation.</w:t>
      </w:r>
    </w:p>
    <w:p w14:paraId="0000000F" w14:textId="77777777" w:rsidR="00F00921" w:rsidRDefault="00000000">
      <w:pPr>
        <w:spacing w:after="0"/>
        <w:ind w:left="-360"/>
        <w:rPr>
          <w:rFonts w:ascii="Calibri" w:eastAsia="Calibri" w:hAnsi="Calibri" w:cs="Calibri"/>
          <w:sz w:val="22"/>
          <w:szCs w:val="22"/>
        </w:rPr>
      </w:pPr>
      <w:r>
        <w:rPr>
          <w:rFonts w:ascii="Calibri" w:eastAsia="Calibri" w:hAnsi="Calibri" w:cs="Calibri"/>
          <w:sz w:val="22"/>
          <w:szCs w:val="22"/>
        </w:rPr>
        <w:t>L’équipe éducative</w:t>
      </w:r>
    </w:p>
    <w:p w14:paraId="00000010" w14:textId="77777777" w:rsidR="00F00921" w:rsidRDefault="00F00921">
      <w:pPr>
        <w:spacing w:after="0"/>
        <w:ind w:left="-360"/>
        <w:rPr>
          <w:rFonts w:ascii="Calibri" w:eastAsia="Calibri" w:hAnsi="Calibri" w:cs="Calibri"/>
          <w:sz w:val="22"/>
          <w:szCs w:val="22"/>
        </w:rPr>
      </w:pPr>
    </w:p>
    <w:p w14:paraId="00000011" w14:textId="77777777" w:rsidR="00F00921" w:rsidRDefault="00F00921">
      <w:pPr>
        <w:spacing w:after="0"/>
        <w:ind w:left="-360"/>
        <w:rPr>
          <w:rFonts w:ascii="Calibri" w:eastAsia="Calibri" w:hAnsi="Calibri" w:cs="Calibri"/>
          <w:sz w:val="22"/>
          <w:szCs w:val="22"/>
        </w:rPr>
      </w:pPr>
    </w:p>
    <w:sectPr w:rsidR="00F00921">
      <w:pgSz w:w="11909" w:h="16834"/>
      <w:pgMar w:top="566" w:right="1133" w:bottom="1133" w:left="1133" w:header="720" w:footer="720" w:gutter="0"/>
      <w:pgNumType w:start="1"/>
      <w:cols w:space="720" w:equalWidth="0">
        <w:col w:w="963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21"/>
    <w:rsid w:val="009E0135"/>
    <w:rsid w:val="00B8705B"/>
    <w:rsid w:val="00F00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BA79A-4291-4AB6-92D0-EDED348F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highlight w:val="white"/>
        <w:lang w:val="fr" w:eastAsia="fr-FR" w:bidi="ar-SA"/>
      </w:rPr>
    </w:rPrDefault>
    <w:pPrDefault>
      <w:pPr>
        <w:shd w:val="clear" w:color="auto" w:fill="FFFFFF"/>
        <w:spacing w:before="240"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after="80"/>
      <w:outlineLvl w:val="4"/>
    </w:pPr>
    <w:rPr>
      <w:color w:val="666666"/>
      <w:sz w:val="22"/>
      <w:szCs w:val="22"/>
    </w:rPr>
  </w:style>
  <w:style w:type="paragraph" w:styleId="Titre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before="0" w:after="60"/>
    </w:pPr>
    <w:rPr>
      <w:sz w:val="52"/>
      <w:szCs w:val="52"/>
    </w:rPr>
  </w:style>
  <w:style w:type="table" w:customStyle="1" w:styleId="TableNormal0">
    <w:name w:val="TableNormal"/>
    <w:tblPr>
      <w:tblCellMar>
        <w:top w:w="100" w:type="dxa"/>
        <w:left w:w="100" w:type="dxa"/>
        <w:bottom w:w="100" w:type="dxa"/>
        <w:right w:w="100" w:type="dxa"/>
      </w:tblCellMar>
    </w:tblPr>
  </w:style>
  <w:style w:type="paragraph" w:styleId="Sous-titre">
    <w:name w:val="Subtitle"/>
    <w:basedOn w:val="Normal"/>
    <w:next w:val="Normal"/>
    <w:uiPriority w:val="11"/>
    <w:qFormat/>
    <w:pPr>
      <w:keepNext/>
      <w:keepLines/>
      <w:spacing w:before="0"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1286</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Amélie Lapprand</cp:lastModifiedBy>
  <cp:revision>2</cp:revision>
  <dcterms:created xsi:type="dcterms:W3CDTF">2025-09-11T15:19:00Z</dcterms:created>
  <dcterms:modified xsi:type="dcterms:W3CDTF">2025-09-11T15:19:00Z</dcterms:modified>
</cp:coreProperties>
</file>